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5529580" cy="1525905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29580" cy="15259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139700</wp:posOffset>
                </wp:positionV>
                <wp:extent cx="4695825" cy="91249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02850" y="3328515"/>
                          <a:ext cx="4686300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u w:val="single"/>
                                <w:vertAlign w:val="baseline"/>
                              </w:rPr>
                              <w:t xml:space="preserve">Après-midi    pré rentrée   maternelle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Vendredi 28 août 2020 de  14h à 15 h 30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139700</wp:posOffset>
                </wp:positionV>
                <wp:extent cx="4695825" cy="91249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95825" cy="912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Ce jour, les enfants de maternelle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vertAlign w:val="baseline"/>
          <w:rtl w:val="0"/>
        </w:rPr>
        <w:t xml:space="preserve">feront connaissance avec leur classe et leur enseignante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. A  cette  occasion, veuillez  remplir 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vertAlign w:val="baseline"/>
          <w:rtl w:val="0"/>
        </w:rPr>
        <w:t xml:space="preserve">le  questionnaire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   ci-après,  qui nous aidera à mieux connaître votre enfant. Par ailleurs, vous pourrez en profiter pour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vertAlign w:val="baseline"/>
          <w:rtl w:val="0"/>
        </w:rPr>
        <w:t xml:space="preserve">déposer ses fournitures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 et ce questionnaire.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Nous espérons vivement la visite de chacun.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16"/>
          <w:szCs w:val="1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vertAlign w:val="baseline"/>
          <w:rtl w:val="0"/>
        </w:rPr>
        <w:t xml:space="preserve">Nom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 :</w:t>
        <w:tab/>
        <w:t xml:space="preserve">……………………………………………..</w:t>
        <w:tab/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vertAlign w:val="baseline"/>
          <w:rtl w:val="0"/>
        </w:rPr>
        <w:t xml:space="preserve">Prénom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 :  …………………………………………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vertAlign w:val="baseline"/>
          <w:rtl w:val="0"/>
        </w:rPr>
        <w:t xml:space="preserve">Frères et sœurs (quelles classes ?)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 :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…………………………..………………………………………………………………………………………………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vertAlign w:val="baseline"/>
          <w:rtl w:val="0"/>
        </w:rPr>
        <w:t xml:space="preserve">Mangera-t-il à la cantine ?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ab/>
        <w:t xml:space="preserve">  </w:t>
        <w:tab/>
        <w:tab/>
      </w:r>
      <w:r w:rsidDel="00000000" w:rsidR="00000000" w:rsidRPr="00000000">
        <w:rPr>
          <w:rFonts w:ascii="Wingdings" w:cs="Wingdings" w:eastAsia="Wingdings" w:hAnsi="Wingdings"/>
          <w:sz w:val="28"/>
          <w:szCs w:val="28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  oui</w:t>
        <w:tab/>
        <w:t xml:space="preserve"> </w:t>
        <w:tab/>
        <w:tab/>
      </w:r>
      <w:r w:rsidDel="00000000" w:rsidR="00000000" w:rsidRPr="00000000">
        <w:rPr>
          <w:rFonts w:ascii="Wingdings" w:cs="Wingdings" w:eastAsia="Wingdings" w:hAnsi="Wingdings"/>
          <w:sz w:val="28"/>
          <w:szCs w:val="28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  non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Si oui :      </w:t>
      </w:r>
      <w:r w:rsidDel="00000000" w:rsidR="00000000" w:rsidRPr="00000000">
        <w:rPr>
          <w:rFonts w:ascii="Wingdings" w:cs="Wingdings" w:eastAsia="Wingdings" w:hAnsi="Wingdings"/>
          <w:sz w:val="28"/>
          <w:szCs w:val="28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  lundi</w:t>
        <w:tab/>
        <w:tab/>
        <w:t xml:space="preserve"> </w:t>
      </w:r>
      <w:r w:rsidDel="00000000" w:rsidR="00000000" w:rsidRPr="00000000">
        <w:rPr>
          <w:rFonts w:ascii="Wingdings" w:cs="Wingdings" w:eastAsia="Wingdings" w:hAnsi="Wingdings"/>
          <w:sz w:val="28"/>
          <w:szCs w:val="28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  mardi</w:t>
        <w:tab/>
        <w:tab/>
      </w:r>
      <w:r w:rsidDel="00000000" w:rsidR="00000000" w:rsidRPr="00000000">
        <w:rPr>
          <w:rFonts w:ascii="Wingdings" w:cs="Wingdings" w:eastAsia="Wingdings" w:hAnsi="Wingdings"/>
          <w:sz w:val="28"/>
          <w:szCs w:val="28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  jeudi</w:t>
        <w:tab/>
        <w:tab/>
      </w:r>
      <w:r w:rsidDel="00000000" w:rsidR="00000000" w:rsidRPr="00000000">
        <w:rPr>
          <w:rFonts w:ascii="Wingdings" w:cs="Wingdings" w:eastAsia="Wingdings" w:hAnsi="Wingdings"/>
          <w:sz w:val="28"/>
          <w:szCs w:val="28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  vendredi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vertAlign w:val="baseline"/>
          <w:rtl w:val="0"/>
        </w:rPr>
        <w:t xml:space="preserve">Par qui sera-t-il récupéré ?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ab/>
      </w:r>
      <w:r w:rsidDel="00000000" w:rsidR="00000000" w:rsidRPr="00000000">
        <w:rPr>
          <w:rFonts w:ascii="Wingdings" w:cs="Wingdings" w:eastAsia="Wingdings" w:hAnsi="Wingdings"/>
          <w:sz w:val="28"/>
          <w:szCs w:val="28"/>
          <w:vertAlign w:val="baseline"/>
          <w:rtl w:val="0"/>
        </w:rPr>
        <w:t xml:space="preserve">☞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ab/>
        <w:t xml:space="preserve">le midi :……………….……………………………………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4245" w:hanging="705"/>
        <w:rPr/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le soir :………..…………………………………………….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vertAlign w:val="baseline"/>
          <w:rtl w:val="0"/>
        </w:rPr>
        <w:t xml:space="preserve">Prendra-t-il le bus ?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  </w:t>
        <w:tab/>
        <w:tab/>
        <w:t xml:space="preserve">   </w:t>
      </w:r>
      <w:r w:rsidDel="00000000" w:rsidR="00000000" w:rsidRPr="00000000">
        <w:rPr>
          <w:rFonts w:ascii="Wingdings" w:cs="Wingdings" w:eastAsia="Wingdings" w:hAnsi="Wingdings"/>
          <w:sz w:val="28"/>
          <w:szCs w:val="28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  oui</w:t>
        <w:tab/>
        <w:tab/>
        <w:t xml:space="preserve">   </w:t>
      </w:r>
      <w:r w:rsidDel="00000000" w:rsidR="00000000" w:rsidRPr="00000000">
        <w:rPr>
          <w:rFonts w:ascii="Wingdings" w:cs="Wingdings" w:eastAsia="Wingdings" w:hAnsi="Wingdings"/>
          <w:sz w:val="28"/>
          <w:szCs w:val="28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  non     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vertAlign w:val="baseline"/>
          <w:rtl w:val="0"/>
        </w:rPr>
        <w:t xml:space="preserve">Restera-t-il à la garderie ?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                     </w:t>
      </w:r>
      <w:r w:rsidDel="00000000" w:rsidR="00000000" w:rsidRPr="00000000">
        <w:rPr>
          <w:rFonts w:ascii="Wingdings" w:cs="Wingdings" w:eastAsia="Wingdings" w:hAnsi="Wingdings"/>
          <w:sz w:val="28"/>
          <w:szCs w:val="28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  oui</w:t>
        <w:tab/>
        <w:t xml:space="preserve">   </w:t>
        <w:tab/>
        <w:tab/>
        <w:t xml:space="preserve">  </w:t>
      </w:r>
      <w:r w:rsidDel="00000000" w:rsidR="00000000" w:rsidRPr="00000000">
        <w:rPr>
          <w:rFonts w:ascii="Wingdings" w:cs="Wingdings" w:eastAsia="Wingdings" w:hAnsi="Wingdings"/>
          <w:sz w:val="28"/>
          <w:szCs w:val="28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  non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vertAlign w:val="baseline"/>
          <w:rtl w:val="0"/>
        </w:rPr>
        <w:t xml:space="preserve">Votre enfant est-il suivi en orthophonie, psychomotricité...?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    </w:t>
      </w:r>
      <w:r w:rsidDel="00000000" w:rsidR="00000000" w:rsidRPr="00000000">
        <w:rPr>
          <w:rFonts w:ascii="Wingdings" w:cs="Wingdings" w:eastAsia="Wingdings" w:hAnsi="Wingdings"/>
          <w:sz w:val="28"/>
          <w:szCs w:val="28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  oui</w:t>
        <w:tab/>
        <w:t xml:space="preserve">       </w:t>
      </w:r>
      <w:r w:rsidDel="00000000" w:rsidR="00000000" w:rsidRPr="00000000">
        <w:rPr>
          <w:rFonts w:ascii="Wingdings" w:cs="Wingdings" w:eastAsia="Wingdings" w:hAnsi="Wingdings"/>
          <w:sz w:val="28"/>
          <w:szCs w:val="28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  non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vertAlign w:val="baseline"/>
          <w:rtl w:val="0"/>
        </w:rPr>
        <w:t xml:space="preserve">Remarques qui vous paraissent importantes, notamment d’ordre médical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 : 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ab/>
        <w:tab/>
        <w:tab/>
        <w:t xml:space="preserve">  </w:t>
        <w:tab/>
        <w:t xml:space="preserve">           </w:t>
      </w:r>
    </w:p>
    <w:p w:rsidR="00000000" w:rsidDel="00000000" w:rsidP="00000000" w:rsidRDefault="00000000" w:rsidRPr="00000000" w14:paraId="00000025">
      <w:pPr>
        <w:ind w:left="1985" w:firstLine="0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vertAlign w:val="baseline"/>
          <w:rtl w:val="0"/>
        </w:rPr>
        <w:t xml:space="preserve">Date et signature 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:</w:t>
        <w:tab/>
        <w:tab/>
        <w:tab/>
        <w:tab/>
        <w:tab/>
        <w:tab/>
      </w:r>
    </w:p>
    <w:sectPr>
      <w:pgSz w:h="16838" w:w="11906"/>
      <w:pgMar w:bottom="181" w:top="85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mic Sans MS"/>
  <w:font w:name="Georgia"/>
  <w:font w:name="Calibri"/>
  <w:font w:name="Courier New"/>
  <w:font w:name="Wingdings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☞"/>
      <w:lvlJc w:val="left"/>
      <w:pPr>
        <w:ind w:left="4245" w:hanging="705"/>
      </w:pPr>
      <w:rPr>
        <w:rFonts w:ascii="Noto Sans Symbols" w:cs="Noto Sans Symbols" w:eastAsia="Noto Sans Symbols" w:hAnsi="Noto Sans Symbols"/>
        <w:sz w:val="32"/>
        <w:szCs w:val="32"/>
        <w:vertAlign w:val="baseline"/>
      </w:rPr>
    </w:lvl>
    <w:lvl w:ilvl="1">
      <w:start w:val="1"/>
      <w:numFmt w:val="bullet"/>
      <w:lvlText w:val="o"/>
      <w:lvlJc w:val="left"/>
      <w:pPr>
        <w:ind w:left="462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53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606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678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750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822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894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966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mic Sans MS" w:cs="Comic Sans MS" w:eastAsia="Comic Sans MS" w:hAnsi="Comic Sans MS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